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BD05" w14:textId="77777777" w:rsidR="006C5741" w:rsidRDefault="006C5741" w:rsidP="006C57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26. Zakona o predškolskom odgoju i obrazovanju (“Narodne novine” broj 10/97, 107/07, 94/13, 98/19, </w:t>
      </w:r>
      <w:bookmarkStart w:id="0" w:name="_Hlk224547314"/>
      <w:r>
        <w:rPr>
          <w:sz w:val="24"/>
          <w:szCs w:val="24"/>
        </w:rPr>
        <w:t>57/22, 101/23, 145/23, 145/24, 146/25)</w:t>
      </w:r>
      <w:bookmarkEnd w:id="0"/>
      <w:r>
        <w:rPr>
          <w:sz w:val="24"/>
          <w:szCs w:val="24"/>
        </w:rPr>
        <w:t xml:space="preserve"> te na temelju Odluke Upravnog vijeća od 29. travnja 2026. godine, Upravno vijeće 04. svibnja 2026. godine 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1F9FC10C" w14:textId="77777777" w:rsidR="009E1DC7" w:rsidRDefault="009E1DC7">
      <w:pPr>
        <w:pStyle w:val="Default"/>
        <w:rPr>
          <w:rFonts w:asciiTheme="minorHAnsi" w:hAnsiTheme="minorHAnsi" w:cstheme="minorHAnsi"/>
          <w:b/>
          <w:bCs/>
        </w:rPr>
      </w:pPr>
      <w:bookmarkStart w:id="1" w:name="_Hlk78278720"/>
    </w:p>
    <w:p w14:paraId="1B30AEE6" w14:textId="15CC0AA7" w:rsidR="005932C8" w:rsidRPr="006D63A0" w:rsidRDefault="005151DB">
      <w:pPr>
        <w:pStyle w:val="Default"/>
        <w:rPr>
          <w:rFonts w:asciiTheme="minorHAnsi" w:hAnsiTheme="minorHAnsi" w:cstheme="minorHAnsi"/>
        </w:rPr>
      </w:pPr>
      <w:r w:rsidRPr="006D63A0">
        <w:rPr>
          <w:rFonts w:asciiTheme="minorHAnsi" w:hAnsiTheme="minorHAnsi" w:cstheme="minorHAnsi"/>
          <w:b/>
          <w:bCs/>
        </w:rPr>
        <w:t>ODGOJITELJ/ICA PREDŠKOLSKE DJECE</w:t>
      </w:r>
      <w:bookmarkEnd w:id="1"/>
      <w:r w:rsidR="00352F60">
        <w:rPr>
          <w:rFonts w:asciiTheme="minorHAnsi" w:hAnsiTheme="minorHAnsi" w:cstheme="minorHAnsi"/>
          <w:b/>
          <w:bCs/>
        </w:rPr>
        <w:t xml:space="preserve">:- </w:t>
      </w:r>
      <w:r w:rsidR="006C5741">
        <w:rPr>
          <w:rFonts w:asciiTheme="minorHAnsi" w:hAnsiTheme="minorHAnsi" w:cstheme="minorHAnsi"/>
          <w:b/>
          <w:bCs/>
        </w:rPr>
        <w:t>2</w:t>
      </w:r>
      <w:r w:rsidRPr="006D63A0">
        <w:rPr>
          <w:rFonts w:asciiTheme="minorHAnsi" w:hAnsiTheme="minorHAnsi" w:cstheme="minorHAnsi"/>
          <w:b/>
          <w:bCs/>
        </w:rPr>
        <w:t xml:space="preserve"> izvršitelj</w:t>
      </w:r>
      <w:r w:rsidR="006C5741">
        <w:rPr>
          <w:rFonts w:asciiTheme="minorHAnsi" w:hAnsiTheme="minorHAnsi" w:cstheme="minorHAnsi"/>
          <w:b/>
          <w:bCs/>
        </w:rPr>
        <w:t>a</w:t>
      </w:r>
      <w:r w:rsidRPr="006D63A0">
        <w:rPr>
          <w:rFonts w:asciiTheme="minorHAnsi" w:hAnsiTheme="minorHAnsi" w:cstheme="minorHAnsi"/>
          <w:b/>
          <w:bCs/>
        </w:rPr>
        <w:t>/</w:t>
      </w:r>
      <w:proofErr w:type="spellStart"/>
      <w:r w:rsidRPr="006D63A0">
        <w:rPr>
          <w:rFonts w:asciiTheme="minorHAnsi" w:hAnsiTheme="minorHAnsi" w:cstheme="minorHAnsi"/>
          <w:b/>
          <w:bCs/>
        </w:rPr>
        <w:t>ic</w:t>
      </w:r>
      <w:r w:rsidR="006C5741">
        <w:rPr>
          <w:rFonts w:asciiTheme="minorHAnsi" w:hAnsiTheme="minorHAnsi" w:cstheme="minorHAnsi"/>
          <w:b/>
          <w:bCs/>
        </w:rPr>
        <w:t>e</w:t>
      </w:r>
      <w:proofErr w:type="spellEnd"/>
      <w:r w:rsidRPr="006D63A0">
        <w:rPr>
          <w:rFonts w:asciiTheme="minorHAnsi" w:hAnsiTheme="minorHAnsi" w:cstheme="minorHAnsi"/>
          <w:b/>
          <w:bCs/>
        </w:rPr>
        <w:t>, na određeno puno radno vrijeme</w:t>
      </w:r>
      <w:r w:rsidR="009D0213">
        <w:rPr>
          <w:rFonts w:asciiTheme="minorHAnsi" w:hAnsiTheme="minorHAnsi" w:cstheme="minorHAnsi"/>
          <w:b/>
          <w:bCs/>
        </w:rPr>
        <w:t>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6673D2FF" w14:textId="77777777" w:rsidR="001E7D31" w:rsidRDefault="005151D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mjesto: </w:t>
      </w:r>
    </w:p>
    <w:p w14:paraId="7801BB5A" w14:textId="1A4B471E" w:rsidR="005932C8" w:rsidRDefault="001E7D31">
      <w:pPr>
        <w:spacing w:after="0" w:line="240" w:lineRule="auto"/>
        <w:rPr>
          <w:sz w:val="24"/>
          <w:szCs w:val="24"/>
        </w:rPr>
      </w:pPr>
      <w:r w:rsidRPr="009E1D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Poslove odgojitelja djece od navršenih šest mjeseci života do polaska u osnovnu školu može obavljati osoba koja je završila studij </w:t>
      </w:r>
      <w:r w:rsidR="00EB4383" w:rsidRPr="009E1D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Rani i predškolski odgoj propisan Pravilnikom o </w:t>
      </w:r>
      <w:r w:rsidR="00517626" w:rsidRPr="009E1DC7">
        <w:rPr>
          <w:sz w:val="24"/>
          <w:szCs w:val="24"/>
        </w:rPr>
        <w:t>odgovarajućoj vrsti i razini obrazovanja odgojno-obrazovnih</w:t>
      </w:r>
      <w:r w:rsidR="00EB4383" w:rsidRPr="009E1DC7">
        <w:rPr>
          <w:sz w:val="24"/>
          <w:szCs w:val="24"/>
        </w:rPr>
        <w:t xml:space="preserve"> i ostalih radnika </w:t>
      </w:r>
      <w:r w:rsidR="00517626" w:rsidRPr="009E1DC7">
        <w:rPr>
          <w:sz w:val="24"/>
          <w:szCs w:val="24"/>
        </w:rPr>
        <w:t>u</w:t>
      </w:r>
      <w:r w:rsidR="00517626">
        <w:rPr>
          <w:sz w:val="24"/>
          <w:szCs w:val="24"/>
        </w:rPr>
        <w:t xml:space="preserve"> dječjem vrtiću</w:t>
      </w:r>
      <w:r w:rsidR="00EB4383">
        <w:rPr>
          <w:sz w:val="24"/>
          <w:szCs w:val="24"/>
        </w:rPr>
        <w:t>, ustanovama te drugim pravnim i fizičkim osobama koje provode programe ranog i predškolskog odgoja i obrazovanja i razine obrazovanja (NN 145/24 i 62/25) za rad na radnom mjestu odgojitelja, a koji može biti:</w:t>
      </w:r>
    </w:p>
    <w:p w14:paraId="54F3FC79" w14:textId="6749933B" w:rsidR="00EB4383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EB4383">
        <w:rPr>
          <w:sz w:val="24"/>
          <w:szCs w:val="24"/>
        </w:rPr>
        <w:t>veučilišni prijediplomski studij</w:t>
      </w:r>
      <w:r>
        <w:rPr>
          <w:sz w:val="24"/>
          <w:szCs w:val="24"/>
        </w:rPr>
        <w:t>,</w:t>
      </w:r>
    </w:p>
    <w:p w14:paraId="70D3E60B" w14:textId="00847586" w:rsidR="00EB4383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stručni prijediplomski studij,</w:t>
      </w:r>
    </w:p>
    <w:p w14:paraId="749D5238" w14:textId="09B42E55" w:rsidR="00742747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studij kojim je stečena viša stručna sprema u skladu s prijašnjim propisima,</w:t>
      </w:r>
    </w:p>
    <w:p w14:paraId="60623B7C" w14:textId="77CEE940" w:rsidR="00742747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sveučilišni diplomski studij</w:t>
      </w:r>
    </w:p>
    <w:p w14:paraId="57D73EA0" w14:textId="6704DE9A" w:rsidR="00742747" w:rsidRPr="00EB4383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stručni diplomski studij.</w:t>
      </w:r>
    </w:p>
    <w:p w14:paraId="32513DE2" w14:textId="77777777" w:rsidR="00517626" w:rsidRPr="006D63A0" w:rsidRDefault="0051762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026124B" w14:textId="26503617" w:rsidR="00BC7A58" w:rsidRPr="00517626" w:rsidRDefault="00742747" w:rsidP="0074274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="006D63A0" w:rsidRPr="005176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adni odnos u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d</w:t>
      </w:r>
      <w:r w:rsidR="006D63A0" w:rsidRPr="005176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ječjem vrtiću ne može zasnovati osoba koja ima zapreke definirane člankom 25. Zakona o predškolskom odgoju i obrazovanju („Narodne novine“ 10/97, 107/07, 94/13, 98/19, </w:t>
      </w:r>
      <w:r w:rsidR="00517626">
        <w:rPr>
          <w:sz w:val="24"/>
          <w:szCs w:val="24"/>
        </w:rPr>
        <w:t>57/22, 101/23, 145/23, 145/24, 146/25).</w:t>
      </w: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 w14:textId="3991FD53" w:rsidR="006D63A0" w:rsidRPr="00AB2073" w:rsidRDefault="00AB2073" w:rsidP="00AB2073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 w14:textId="3D1FD379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stručnoj spremi;</w:t>
      </w:r>
    </w:p>
    <w:p w14:paraId="6FD7C882" w14:textId="115FF225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položenom s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>tručnom ispitu ako je položen (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na natječaj se može javiti i pripravnik koji ima obvezu polaganja stručnog ispita)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A6DDC78" w14:textId="09009324" w:rsidR="00AF07CB" w:rsidRPr="006D63A0" w:rsidRDefault="00AF07CB" w:rsidP="00AF07CB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iz elektroničke evidencije Hrvatskog zavoda za mirovinsko osiguranje o radno</w:t>
      </w:r>
      <w:r w:rsidR="008909F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pravnom statusu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; </w:t>
      </w:r>
    </w:p>
    <w:p w14:paraId="44341412" w14:textId="627AFB21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</w:t>
      </w:r>
      <w:r w:rsidR="005843F5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25. st.2.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CF2BF4C" w14:textId="230109E4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>uvjerenje nadležnog suda (ne starije od 6 mjeseci _od  objave natječaja) da se protiv kandidata ne vodi prekršajni postupak (čl.</w:t>
      </w:r>
      <w:r w:rsidR="005843F5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25. st.4.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4355774" w14:textId="541D7121" w:rsidR="005843F5" w:rsidRDefault="005843F5" w:rsidP="005843F5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sz w:val="24"/>
          <w:szCs w:val="24"/>
        </w:rPr>
        <w:t xml:space="preserve">potvrdu nadležnog </w:t>
      </w:r>
      <w:r w:rsidR="006C5741">
        <w:rPr>
          <w:sz w:val="24"/>
          <w:szCs w:val="24"/>
        </w:rPr>
        <w:t xml:space="preserve">suda </w:t>
      </w:r>
      <w:r>
        <w:rPr>
          <w:sz w:val="24"/>
          <w:szCs w:val="24"/>
        </w:rPr>
        <w:t>da kandidat nema izrečenu</w:t>
      </w:r>
      <w:r w:rsidR="009E1D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mjeru žurnog izdvajanja djeteta iz obitelji ili mjeru za zaštitu osobnih prava i dobrobiti djeteta u nadležnosti suda sukladno čl. 25. st. 10.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Zakona o predškolskom odgoju i obrazovanju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0DA09AC0" w14:textId="64E3E36D" w:rsidR="009E1DC7" w:rsidRPr="009E1DC7" w:rsidRDefault="009E1DC7" w:rsidP="006C5741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uvjerenje o zdravstvenoj sposobnosti za obavljanje poslova odgojitelja/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>;</w:t>
      </w:r>
    </w:p>
    <w:p w14:paraId="2158AC82" w14:textId="79E52EB1" w:rsidR="00AB2073" w:rsidRPr="00AB2073" w:rsidRDefault="00AB2073" w:rsidP="006C5741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 w14:textId="7608C60B" w:rsidR="006D63A0" w:rsidRPr="006D63A0" w:rsidRDefault="003C2830" w:rsidP="009E1DC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presliku </w:t>
      </w:r>
      <w:r w:rsidR="006D63A0"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og</w:t>
      </w:r>
      <w:r w:rsidR="006D63A0"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list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a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5B2A743" w14:textId="5EDBF5AF" w:rsidR="006D63A0" w:rsidRPr="006D63A0" w:rsidRDefault="006D63A0" w:rsidP="009E1DC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539B8DA1" w14:textId="1101E0D9" w:rsidR="005932C8" w:rsidRPr="006D63A0" w:rsidRDefault="009A33D3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skladu sa Zakonom o ravnopravnosti spolova (NN 82/08,69/17) na natječaj se mogu javiti osobe obaju spolova koje ispunjavaju propisane uvjete.</w:t>
      </w:r>
    </w:p>
    <w:p w14:paraId="11952A90" w14:textId="12910019" w:rsidR="005932C8" w:rsidRPr="006D63A0" w:rsidRDefault="00352F6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2" w:name="_Hlk78272023"/>
      <w:r>
        <w:rPr>
          <w:rFonts w:eastAsia="Calibri" w:cstheme="minorHAnsi"/>
          <w:sz w:val="24"/>
          <w:szCs w:val="24"/>
        </w:rPr>
        <w:t>Uvjeti:</w:t>
      </w:r>
      <w:r w:rsidR="00BC7A58">
        <w:rPr>
          <w:rFonts w:eastAsia="Calibri" w:cstheme="minorHAnsi"/>
          <w:sz w:val="24"/>
          <w:szCs w:val="24"/>
        </w:rPr>
        <w:t xml:space="preserve"> </w:t>
      </w:r>
      <w:r w:rsidR="005151DB"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2"/>
    </w:p>
    <w:p w14:paraId="1AF0378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500BEF83" w14:textId="20FF5EE6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 w:rsidR="00352F6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 w14:textId="1C7C921A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 w14:textId="77777777" w:rsidR="006D63A0" w:rsidRDefault="00363189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40300395" w14:textId="6BE9DF27" w:rsidR="006D63A0" w:rsidRPr="006D63A0" w:rsidRDefault="00363189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 w14:textId="7C2C9CC3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</w:t>
      </w:r>
      <w:r w:rsidR="009A33D3">
        <w:rPr>
          <w:rFonts w:eastAsia="Times New Roman" w:cstheme="minorHAnsi"/>
          <w:sz w:val="24"/>
          <w:szCs w:val="24"/>
          <w:lang w:eastAsia="hr-HR"/>
        </w:rPr>
        <w:t>f</w:t>
      </w:r>
      <w:r w:rsidR="00F55BE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Zakona o zaštiti vojnih i civilnih invalida rata (Narodne novine, broj 33/92, 57/92, 77/92, 27/93,</w:t>
      </w:r>
    </w:p>
    <w:p w14:paraId="67EE3324" w14:textId="71FDBC9E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 w14:textId="77777777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lastRenderedPageBreak/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 w14:textId="32C41DB1" w:rsidR="006D63A0" w:rsidRDefault="00363189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EF15A15" w14:textId="066B875E" w:rsidR="006D63A0" w:rsidRDefault="00363189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634D42C" w14:textId="77777777" w:rsidR="009D358D" w:rsidRPr="006D63A0" w:rsidRDefault="009D358D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 w14:textId="48A0498E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</w:t>
      </w:r>
      <w:r w:rsidR="00AF07C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osoba s invaliditetom (Narodne novine, broj 157/13, 152/14, 39/18, 32/20), uz prijavu na natječaj dužan je, pored dokaza o ispunjavanju traženih uvjeta, priložiti i do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kaz o utvrđenom statusu 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 w:rsidR="002F003A"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F77BE3F" w14:textId="77777777" w:rsidR="009E1DC7" w:rsidRDefault="009E1DC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 w14:textId="11EB0050" w:rsidR="005932C8" w:rsidRPr="00BF2351" w:rsidRDefault="005151DB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 w14:textId="4832ABBF" w:rsidR="005932C8" w:rsidRPr="006D63A0" w:rsidRDefault="005151DB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 w14:textId="6E3823D3" w:rsidR="00525F88" w:rsidRPr="00201346" w:rsidRDefault="00525F88" w:rsidP="00525F88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 w:rsidR="00BB797C"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36CCF05A" w14:textId="361FDBBA" w:rsidR="005932C8" w:rsidRPr="006D63A0" w:rsidRDefault="005151DB" w:rsidP="009D358D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 w:rsidR="002F003A">
        <w:rPr>
          <w:rFonts w:eastAsia="Calibri" w:cstheme="minorHAnsi"/>
          <w:sz w:val="24"/>
          <w:szCs w:val="24"/>
        </w:rPr>
        <w:t xml:space="preserve"> provedbe natječajnog postupka</w:t>
      </w:r>
      <w:r w:rsidR="003A24C5">
        <w:rPr>
          <w:rFonts w:eastAsia="Calibri" w:cstheme="minorHAnsi"/>
          <w:sz w:val="24"/>
          <w:szCs w:val="24"/>
        </w:rPr>
        <w:t xml:space="preserve">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7DB74915" w14:textId="77777777" w:rsidR="006C5741" w:rsidRDefault="006C5741" w:rsidP="006C5741">
      <w:pPr>
        <w:rPr>
          <w:rFonts w:eastAsia="Calibri" w:cstheme="minorHAnsi"/>
          <w:b/>
          <w:bCs/>
          <w:sz w:val="24"/>
          <w:szCs w:val="24"/>
        </w:rPr>
      </w:pPr>
      <w:bookmarkStart w:id="3" w:name="_Hlk78279561"/>
      <w:r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 - Supetar, dana 04. svibnja 2026. godine</w:t>
      </w:r>
      <w:bookmarkEnd w:id="3"/>
      <w:r>
        <w:rPr>
          <w:rFonts w:eastAsia="Calibri" w:cstheme="minorHAnsi"/>
          <w:b/>
          <w:bCs/>
          <w:sz w:val="24"/>
          <w:szCs w:val="24"/>
        </w:rPr>
        <w:t xml:space="preserve"> i trajati će do 11. svibnja 2026. godine.</w:t>
      </w:r>
    </w:p>
    <w:p w14:paraId="0FDD3A60" w14:textId="77777777" w:rsidR="006C5741" w:rsidRDefault="006C5741" w:rsidP="00AB2073">
      <w:pPr>
        <w:spacing w:after="0"/>
        <w:rPr>
          <w:rFonts w:eastAsia="Calibri" w:cstheme="minorHAnsi"/>
          <w:sz w:val="24"/>
          <w:szCs w:val="24"/>
        </w:rPr>
      </w:pPr>
    </w:p>
    <w:p w14:paraId="58C807F3" w14:textId="04CB8C97" w:rsidR="00AB2073" w:rsidRPr="00AB2073" w:rsidRDefault="00AE38B6" w:rsidP="00AB2073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 w:rsidR="00AF07CB">
        <w:rPr>
          <w:rFonts w:eastAsia="Calibri" w:cstheme="minorHAnsi"/>
          <w:sz w:val="24"/>
          <w:szCs w:val="24"/>
        </w:rPr>
        <w:t>0</w:t>
      </w:r>
      <w:r w:rsidR="006C5741">
        <w:rPr>
          <w:rFonts w:eastAsia="Calibri" w:cstheme="minorHAnsi"/>
          <w:sz w:val="24"/>
          <w:szCs w:val="24"/>
        </w:rPr>
        <w:t>4</w:t>
      </w:r>
      <w:r w:rsidRPr="006D7E3C">
        <w:rPr>
          <w:rFonts w:eastAsia="Calibri" w:cstheme="minorHAnsi"/>
          <w:sz w:val="24"/>
          <w:szCs w:val="24"/>
        </w:rPr>
        <w:t>.</w:t>
      </w:r>
      <w:r w:rsidR="001E4532">
        <w:rPr>
          <w:rFonts w:eastAsia="Calibri" w:cstheme="minorHAnsi"/>
          <w:sz w:val="24"/>
          <w:szCs w:val="24"/>
        </w:rPr>
        <w:t xml:space="preserve"> </w:t>
      </w:r>
      <w:r w:rsidR="006C5741">
        <w:rPr>
          <w:rFonts w:eastAsia="Calibri" w:cstheme="minorHAnsi"/>
          <w:sz w:val="24"/>
          <w:szCs w:val="24"/>
        </w:rPr>
        <w:t>svibnja</w:t>
      </w:r>
      <w:r w:rsidRPr="006D7E3C">
        <w:rPr>
          <w:rFonts w:eastAsia="Calibri" w:cstheme="minorHAnsi"/>
          <w:sz w:val="24"/>
          <w:szCs w:val="24"/>
        </w:rPr>
        <w:t xml:space="preserve"> 202</w:t>
      </w:r>
      <w:r w:rsidR="001E4532">
        <w:rPr>
          <w:rFonts w:eastAsia="Calibri" w:cstheme="minorHAnsi"/>
          <w:sz w:val="24"/>
          <w:szCs w:val="24"/>
        </w:rPr>
        <w:t>6</w:t>
      </w:r>
      <w:r w:rsidRPr="006D7E3C">
        <w:rPr>
          <w:rFonts w:eastAsia="Calibri" w:cstheme="minorHAnsi"/>
          <w:sz w:val="24"/>
          <w:szCs w:val="24"/>
        </w:rPr>
        <w:t>. godine.</w:t>
      </w:r>
    </w:p>
    <w:p w14:paraId="10BC4060" w14:textId="77777777" w:rsidR="009E1DC7" w:rsidRDefault="009E1DC7" w:rsidP="00AB2073">
      <w:pPr>
        <w:spacing w:after="0"/>
        <w:rPr>
          <w:rFonts w:cstheme="minorHAnsi"/>
          <w:sz w:val="24"/>
          <w:szCs w:val="24"/>
        </w:rPr>
      </w:pPr>
    </w:p>
    <w:p w14:paraId="40B0423D" w14:textId="478BDD7E" w:rsidR="00C840DC" w:rsidRPr="00C840DC" w:rsidRDefault="00C840DC" w:rsidP="00AB2073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</w:t>
      </w:r>
      <w:r w:rsidR="00672E0A">
        <w:rPr>
          <w:rFonts w:cstheme="minorHAnsi"/>
          <w:sz w:val="24"/>
          <w:szCs w:val="24"/>
        </w:rPr>
        <w:t>26-01/</w:t>
      </w:r>
      <w:r w:rsidR="006C5741">
        <w:rPr>
          <w:rFonts w:cstheme="minorHAnsi"/>
          <w:sz w:val="24"/>
          <w:szCs w:val="24"/>
        </w:rPr>
        <w:t>11</w:t>
      </w:r>
    </w:p>
    <w:p w14:paraId="44E9EEA2" w14:textId="074B5483" w:rsidR="00C840DC" w:rsidRPr="00C840DC" w:rsidRDefault="00C840DC" w:rsidP="00C840DC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</w:t>
      </w:r>
      <w:r w:rsidR="001E4532">
        <w:rPr>
          <w:rFonts w:cstheme="minorHAnsi"/>
          <w:sz w:val="24"/>
          <w:szCs w:val="24"/>
        </w:rPr>
        <w:t>6</w:t>
      </w:r>
      <w:r w:rsidRPr="00C840DC">
        <w:rPr>
          <w:rFonts w:cstheme="minorHAnsi"/>
          <w:sz w:val="24"/>
          <w:szCs w:val="24"/>
        </w:rPr>
        <w:t>-1</w:t>
      </w:r>
    </w:p>
    <w:p w14:paraId="2F70899D" w14:textId="77777777" w:rsidR="005932C8" w:rsidRPr="006D63A0" w:rsidRDefault="005932C8">
      <w:pPr>
        <w:rPr>
          <w:rFonts w:cstheme="minorHAnsi"/>
          <w:sz w:val="24"/>
          <w:szCs w:val="24"/>
        </w:rPr>
      </w:pPr>
    </w:p>
    <w:p w14:paraId="0B5C0AE7" w14:textId="77777777" w:rsidR="005932C8" w:rsidRPr="006D63A0" w:rsidRDefault="005932C8">
      <w:pPr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C4136B"/>
    <w:multiLevelType w:val="hybridMultilevel"/>
    <w:tmpl w:val="490811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0A11DD"/>
    <w:rsid w:val="00147E5C"/>
    <w:rsid w:val="00150570"/>
    <w:rsid w:val="001523B6"/>
    <w:rsid w:val="001A46DB"/>
    <w:rsid w:val="001E4532"/>
    <w:rsid w:val="001E7D31"/>
    <w:rsid w:val="002F003A"/>
    <w:rsid w:val="002F1324"/>
    <w:rsid w:val="00352F60"/>
    <w:rsid w:val="00363189"/>
    <w:rsid w:val="00373067"/>
    <w:rsid w:val="003A24C5"/>
    <w:rsid w:val="003C2830"/>
    <w:rsid w:val="004C2F45"/>
    <w:rsid w:val="004C5053"/>
    <w:rsid w:val="0050143D"/>
    <w:rsid w:val="005151DB"/>
    <w:rsid w:val="00517626"/>
    <w:rsid w:val="00525F88"/>
    <w:rsid w:val="00532E7C"/>
    <w:rsid w:val="00561116"/>
    <w:rsid w:val="005843F5"/>
    <w:rsid w:val="005932C8"/>
    <w:rsid w:val="005C2BA9"/>
    <w:rsid w:val="00607C1C"/>
    <w:rsid w:val="00672E0A"/>
    <w:rsid w:val="006C5741"/>
    <w:rsid w:val="006D63A0"/>
    <w:rsid w:val="0070553A"/>
    <w:rsid w:val="00724D19"/>
    <w:rsid w:val="00742747"/>
    <w:rsid w:val="007D2C37"/>
    <w:rsid w:val="007D4035"/>
    <w:rsid w:val="00804D8A"/>
    <w:rsid w:val="008064B0"/>
    <w:rsid w:val="008909F0"/>
    <w:rsid w:val="00894B7C"/>
    <w:rsid w:val="008B7548"/>
    <w:rsid w:val="00926B8E"/>
    <w:rsid w:val="009A33D3"/>
    <w:rsid w:val="009D0213"/>
    <w:rsid w:val="009D358D"/>
    <w:rsid w:val="009E1DC7"/>
    <w:rsid w:val="00A04397"/>
    <w:rsid w:val="00AB2073"/>
    <w:rsid w:val="00AE38B6"/>
    <w:rsid w:val="00AF07CB"/>
    <w:rsid w:val="00BB797C"/>
    <w:rsid w:val="00BC2962"/>
    <w:rsid w:val="00BC7A58"/>
    <w:rsid w:val="00BF2351"/>
    <w:rsid w:val="00C34917"/>
    <w:rsid w:val="00C42BAC"/>
    <w:rsid w:val="00C840DC"/>
    <w:rsid w:val="00CF6B84"/>
    <w:rsid w:val="00EB4383"/>
    <w:rsid w:val="00F55BEA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DV-Mrvica</cp:lastModifiedBy>
  <cp:revision>36</cp:revision>
  <cp:lastPrinted>2026-03-16T09:10:00Z</cp:lastPrinted>
  <dcterms:created xsi:type="dcterms:W3CDTF">2025-08-18T09:37:00Z</dcterms:created>
  <dcterms:modified xsi:type="dcterms:W3CDTF">2026-05-04T07:59:00Z</dcterms:modified>
  <dc:language>hr-HR</dc:language>
</cp:coreProperties>
</file>